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10" w:rsidRDefault="00F57510" w:rsidP="00F57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_GoBack"/>
      <w:bookmarkEnd w:id="1"/>
      <w:r w:rsidRPr="00A70D6C">
        <w:rPr>
          <w:rFonts w:ascii="Times New Roman" w:hAnsi="Times New Roman" w:cs="Times New Roman"/>
          <w:sz w:val="24"/>
          <w:szCs w:val="24"/>
        </w:rPr>
        <w:t>Praktický list</w:t>
      </w:r>
    </w:p>
    <w:p w:rsidR="00F57510" w:rsidRDefault="00F57510" w:rsidP="00F57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Číslo: 5</w:t>
      </w:r>
    </w:p>
    <w:p w:rsidR="00F57510" w:rsidRPr="00A70D6C" w:rsidRDefault="00F57510" w:rsidP="00F57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Druh: příklad</w:t>
      </w:r>
    </w:p>
    <w:p w:rsidR="00F57510" w:rsidRDefault="00F57510" w:rsidP="00F57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0D6C">
        <w:rPr>
          <w:rFonts w:ascii="Times New Roman" w:hAnsi="Times New Roman" w:cs="Times New Roman"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Analýza bodu zvratu kulturního domu</w:t>
      </w:r>
    </w:p>
    <w:p w:rsidR="00B77D08" w:rsidRDefault="00B77D08" w:rsidP="00B77D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praktický list navazuje na praktické listy věnované společnosti organizující koncerty vážné hudby ve Vídni, které jsou převážně navštěvovány zahraničními návštěvníky města. </w:t>
      </w:r>
      <w:r w:rsidR="00E22AD9">
        <w:rPr>
          <w:rFonts w:ascii="Times New Roman" w:hAnsi="Times New Roman" w:cs="Times New Roman"/>
          <w:sz w:val="24"/>
          <w:szCs w:val="24"/>
        </w:rPr>
        <w:t>Na základě nákladových podmínek známých z předchozích praktických listů je třeba rozhodnout o úkolech uvedených níže, pokud máme k dispozici následující rozšiřující informace. 60 % příjmů z každého koncertu je na základě smluvních podmínek odváděno přímo kulturnímu domu. Dlouhodobá průměrná návštěvnost jednoho koncertu je 105 diváků. Vstupenky jsou prodávány v pěti cenových kategoriích, o jejichž podílu prodejů nás informuje následující tabulka.</w:t>
      </w:r>
    </w:p>
    <w:tbl>
      <w:tblPr>
        <w:tblW w:w="4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406"/>
        <w:gridCol w:w="1559"/>
      </w:tblGrid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Vstupenky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Cena</w:t>
            </w:r>
            <w:r w:rsidR="00A8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</w:t>
            </w:r>
            <w:proofErr w:type="gramStart"/>
            <w:r w:rsidR="00A80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Podíl prodejů</w:t>
            </w:r>
          </w:p>
        </w:tc>
      </w:tr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I.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4%</w:t>
            </w:r>
          </w:p>
        </w:tc>
      </w:tr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II.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10%</w:t>
            </w:r>
          </w:p>
        </w:tc>
      </w:tr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III.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32%</w:t>
            </w:r>
          </w:p>
        </w:tc>
      </w:tr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IV.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39%</w:t>
            </w:r>
          </w:p>
        </w:tc>
      </w:tr>
      <w:tr w:rsidR="00E22AD9" w:rsidRPr="00E22AD9" w:rsidTr="00A804A4">
        <w:trPr>
          <w:trHeight w:val="300"/>
          <w:jc w:val="center"/>
        </w:trPr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Kategorie V.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E22AD9" w:rsidRPr="00E22AD9" w:rsidRDefault="00E22AD9" w:rsidP="00E2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E22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15%</w:t>
            </w:r>
          </w:p>
        </w:tc>
      </w:tr>
    </w:tbl>
    <w:p w:rsidR="00B77D08" w:rsidRDefault="00B77D08" w:rsidP="00B7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Úkoly:</w:t>
      </w:r>
    </w:p>
    <w:p w:rsidR="00B77D08" w:rsidRDefault="00B77D08" w:rsidP="00B7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Manažeři společnosti potřebují vědět, kolik koncertů musí minimálně měsíčně pořádat, aby společnost nebyla ztrátová.</w:t>
      </w:r>
    </w:p>
    <w:p w:rsidR="00B77D08" w:rsidRDefault="00B77D08" w:rsidP="00B7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Manažeři společnosti potřebují vědět, kolik koncertů musí minimálně měsíčně pořádat, aby podnikání společnosti přineslo vlastníkům měsíční zisk 14 000 EUR.</w:t>
      </w:r>
    </w:p>
    <w:p w:rsidR="00B77D08" w:rsidRDefault="00B77D08" w:rsidP="00B7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Dlouhodobě je zjištěno, že nemá cenu pořádat více než 34 koncertů měsíčně, protože více koncertů ve stejný den snižuje návštěvnost. Výjimkou je sobota, kdy odpolední a večerní termín jsou hojně navštěvovány. O kolik by se musela zvýšit průměrná cena prodávané vstupenky, aby při pořádání 34 průměrně obsazených koncertů byl dosažen zisk požadovaný vlastníky?</w:t>
      </w:r>
    </w:p>
    <w:p w:rsidR="00B77D08" w:rsidRDefault="00B77D08" w:rsidP="00B77D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22AD9">
        <w:rPr>
          <w:rFonts w:ascii="Times New Roman" w:hAnsi="Times New Roman" w:cs="Times New Roman"/>
          <w:sz w:val="24"/>
          <w:szCs w:val="24"/>
        </w:rPr>
        <w:t>Nebylo by možno zajistit dostatečnou ziskovost pro vlastníky při pořádání 34 koncertů měsíčně poklesem průměrné ceny vstupenky o 5 euro, když by současně došlo k navýšení průměrné návštěvnosti koncertu o 10 diváků?</w:t>
      </w:r>
      <w:bookmarkEnd w:id="0"/>
    </w:p>
    <w:sectPr w:rsidR="00B7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1"/>
    <w:rsid w:val="00911369"/>
    <w:rsid w:val="00A52899"/>
    <w:rsid w:val="00A804A4"/>
    <w:rsid w:val="00AF75B1"/>
    <w:rsid w:val="00B77D08"/>
    <w:rsid w:val="00C772F6"/>
    <w:rsid w:val="00E22AD9"/>
    <w:rsid w:val="00F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Camska</dc:creator>
  <cp:lastModifiedBy>Dagmar Camska</cp:lastModifiedBy>
  <cp:revision>2</cp:revision>
  <dcterms:created xsi:type="dcterms:W3CDTF">2017-11-28T06:24:00Z</dcterms:created>
  <dcterms:modified xsi:type="dcterms:W3CDTF">2017-11-28T06:24:00Z</dcterms:modified>
</cp:coreProperties>
</file>