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F" w:rsidRPr="00756870" w:rsidRDefault="00E32610" w:rsidP="00756870">
      <w:pPr>
        <w:pStyle w:val="Nadpis1"/>
        <w:rPr>
          <w:rFonts w:eastAsia="Times New Roman"/>
          <w:kern w:val="36"/>
          <w:sz w:val="36"/>
          <w:szCs w:val="36"/>
        </w:rPr>
      </w:pPr>
      <w:r w:rsidRPr="00756870">
        <w:rPr>
          <w:rFonts w:eastAsia="Times New Roman"/>
          <w:kern w:val="36"/>
          <w:sz w:val="36"/>
          <w:szCs w:val="36"/>
        </w:rPr>
        <w:t xml:space="preserve">Záznam o </w:t>
      </w:r>
      <w:r w:rsidR="00D021E4" w:rsidRPr="00756870">
        <w:rPr>
          <w:rFonts w:eastAsia="Times New Roman"/>
          <w:kern w:val="36"/>
          <w:sz w:val="36"/>
          <w:szCs w:val="36"/>
        </w:rPr>
        <w:t xml:space="preserve">školním </w:t>
      </w:r>
      <w:r w:rsidRPr="00756870">
        <w:rPr>
          <w:rFonts w:eastAsia="Times New Roman"/>
          <w:kern w:val="36"/>
          <w:sz w:val="36"/>
          <w:szCs w:val="36"/>
        </w:rPr>
        <w:t>úrazu</w:t>
      </w:r>
    </w:p>
    <w:p w:rsidR="00370B63" w:rsidRPr="00756870" w:rsidRDefault="00370B63" w:rsidP="00756870">
      <w:pPr>
        <w:pStyle w:val="Nadpis2"/>
        <w:rPr>
          <w:rFonts w:eastAsia="Times New Roman"/>
          <w:kern w:val="36"/>
          <w:sz w:val="28"/>
          <w:szCs w:val="28"/>
        </w:rPr>
      </w:pPr>
      <w:r w:rsidRPr="00756870">
        <w:rPr>
          <w:rFonts w:eastAsia="Times New Roman"/>
          <w:sz w:val="28"/>
          <w:szCs w:val="28"/>
        </w:rPr>
        <w:t>Vzory</w:t>
      </w:r>
    </w:p>
    <w:p w:rsidR="00A25E69" w:rsidRPr="00D749C9" w:rsidRDefault="00721364" w:rsidP="00370B6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Vzor </w:t>
      </w:r>
      <w:r w:rsidR="00A25E69">
        <w:rPr>
          <w:rFonts w:ascii="Times New Roman" w:hAnsi="Times New Roman" w:cs="Times New Roman"/>
          <w:sz w:val="24"/>
          <w:szCs w:val="24"/>
        </w:rPr>
        <w:t xml:space="preserve"> – </w:t>
      </w:r>
      <w:r w:rsidR="00A25E69" w:rsidRPr="00A25E69">
        <w:rPr>
          <w:rFonts w:ascii="Times New Roman" w:hAnsi="Times New Roman" w:cs="Times New Roman"/>
          <w:sz w:val="24"/>
          <w:szCs w:val="24"/>
        </w:rPr>
        <w:t xml:space="preserve">vyplňování </w:t>
      </w:r>
      <w:r w:rsidR="00A25E69" w:rsidRPr="00A25E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záznamu o úrazu přímo v elektronickém systému České školní inspekce, v systému InspIS:</w:t>
      </w:r>
      <w:r w:rsidR="00A2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hyperlink r:id="rId5" w:history="1">
        <w:r w:rsidR="00A25E69" w:rsidRPr="003F473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https://inspis.csicr.cz</w:t>
        </w:r>
      </w:hyperlink>
    </w:p>
    <w:p w:rsidR="00370B63" w:rsidRPr="00756870" w:rsidRDefault="00370B63" w:rsidP="00756870">
      <w:pPr>
        <w:pStyle w:val="Nadpis2"/>
        <w:rPr>
          <w:rFonts w:eastAsia="Times New Roman"/>
          <w:sz w:val="28"/>
          <w:szCs w:val="28"/>
        </w:rPr>
      </w:pPr>
      <w:bookmarkStart w:id="0" w:name="_GoBack"/>
      <w:bookmarkEnd w:id="0"/>
      <w:r w:rsidRPr="00756870">
        <w:rPr>
          <w:rFonts w:eastAsia="Times New Roman"/>
          <w:sz w:val="28"/>
          <w:szCs w:val="28"/>
        </w:rPr>
        <w:t>Odkazy</w:t>
      </w:r>
    </w:p>
    <w:p w:rsidR="00370B63" w:rsidRDefault="00E32610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105 odst. 1</w:t>
      </w:r>
      <w:r w:rsidR="00370B63">
        <w:rPr>
          <w:rFonts w:ascii="Times New Roman" w:eastAsia="Times New Roman" w:hAnsi="Times New Roman" w:cs="Times New Roman"/>
          <w:sz w:val="24"/>
          <w:szCs w:val="24"/>
        </w:rPr>
        <w:t xml:space="preserve"> zákoníku práce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povinnost objasnit vznik pracovního úrazu</w:t>
      </w:r>
    </w:p>
    <w:p w:rsidR="00370B63" w:rsidRDefault="00F132E6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105 odst. 2, 3, 4 a 6</w:t>
      </w:r>
      <w:r w:rsidR="00370B63">
        <w:rPr>
          <w:rFonts w:ascii="Times New Roman" w:eastAsia="Times New Roman" w:hAnsi="Times New Roman" w:cs="Times New Roman"/>
          <w:sz w:val="24"/>
          <w:szCs w:val="24"/>
        </w:rPr>
        <w:t xml:space="preserve"> zákoníku práce</w:t>
      </w:r>
      <w:r w:rsidR="00370B63" w:rsidRPr="0037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610">
        <w:rPr>
          <w:rFonts w:ascii="Times New Roman" w:eastAsia="Times New Roman" w:hAnsi="Times New Roman" w:cs="Times New Roman"/>
          <w:sz w:val="24"/>
          <w:szCs w:val="24"/>
        </w:rPr>
        <w:t>– výchozí pravidla pro evidenci a hlášení pracovních úrazů a nemocí z</w:t>
      </w:r>
      <w:r w:rsidR="00D021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2610">
        <w:rPr>
          <w:rFonts w:ascii="Times New Roman" w:eastAsia="Times New Roman" w:hAnsi="Times New Roman" w:cs="Times New Roman"/>
          <w:sz w:val="24"/>
          <w:szCs w:val="24"/>
        </w:rPr>
        <w:t>povolání</w:t>
      </w:r>
    </w:p>
    <w:p w:rsidR="00F66CAE" w:rsidRDefault="00596392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271k zákoníku práce – definice pracovního úrazu</w:t>
      </w:r>
    </w:p>
    <w:p w:rsidR="00F66CAE" w:rsidRDefault="00F66CAE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391 zákoníku práce – odpovědnost za škodu vzniklou porušením právních povinností nebo úrazem dětem, žákům a studentům </w:t>
      </w:r>
    </w:p>
    <w:p w:rsidR="00596392" w:rsidRDefault="00F66CAE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66CAE">
        <w:rPr>
          <w:rFonts w:ascii="Times New Roman" w:eastAsia="Times New Roman" w:hAnsi="Times New Roman" w:cs="Times New Roman"/>
          <w:sz w:val="24"/>
          <w:szCs w:val="24"/>
        </w:rPr>
        <w:t>§ 29 odst. 3 zákona č. 561/2004 Sb., o předškolním, základním, středním, vyšším odborném a jiném vzdělávání (školský zákon)</w:t>
      </w:r>
      <w:r w:rsidR="00C83E19">
        <w:rPr>
          <w:rFonts w:ascii="Times New Roman" w:eastAsia="Times New Roman" w:hAnsi="Times New Roman" w:cs="Times New Roman"/>
          <w:sz w:val="24"/>
          <w:szCs w:val="24"/>
        </w:rPr>
        <w:t>, ve znění pozdějších předpisů</w:t>
      </w:r>
    </w:p>
    <w:p w:rsidR="00C83E19" w:rsidRDefault="00C83E19" w:rsidP="00643B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Vyhláška č. 64/2005 Sb., o </w:t>
      </w:r>
      <w:r w:rsidRPr="00C83E19">
        <w:rPr>
          <w:rFonts w:ascii="Times New Roman" w:eastAsia="Times New Roman" w:hAnsi="Times New Roman" w:cs="Times New Roman"/>
          <w:sz w:val="24"/>
          <w:szCs w:val="24"/>
        </w:rPr>
        <w:t>evidenci úrazů dětí, žáků a studentů</w:t>
      </w:r>
      <w:r>
        <w:rPr>
          <w:rFonts w:ascii="Times New Roman" w:eastAsia="Times New Roman" w:hAnsi="Times New Roman" w:cs="Times New Roman"/>
          <w:sz w:val="24"/>
          <w:szCs w:val="24"/>
        </w:rPr>
        <w:t>, ve znění pozdějších předpisů</w:t>
      </w:r>
    </w:p>
    <w:p w:rsidR="00370B63" w:rsidRPr="00756870" w:rsidRDefault="00370B63" w:rsidP="00756870">
      <w:pPr>
        <w:pStyle w:val="Nadpis2"/>
        <w:rPr>
          <w:rFonts w:eastAsia="Times New Roman"/>
          <w:sz w:val="28"/>
          <w:szCs w:val="28"/>
        </w:rPr>
      </w:pPr>
      <w:r w:rsidRPr="00756870">
        <w:rPr>
          <w:rFonts w:eastAsia="Times New Roman"/>
          <w:sz w:val="28"/>
          <w:szCs w:val="28"/>
        </w:rPr>
        <w:t>Komentáře</w:t>
      </w:r>
    </w:p>
    <w:p w:rsidR="00596392" w:rsidRPr="00596392" w:rsidRDefault="00596392" w:rsidP="0059639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6392">
        <w:rPr>
          <w:rFonts w:ascii="Times New Roman" w:hAnsi="Times New Roman" w:cs="Times New Roman"/>
          <w:b/>
          <w:sz w:val="24"/>
          <w:szCs w:val="24"/>
        </w:rPr>
        <w:t>Pracovním úrazem</w:t>
      </w:r>
      <w:r w:rsidRPr="00596392">
        <w:rPr>
          <w:rFonts w:ascii="Times New Roman" w:hAnsi="Times New Roman" w:cs="Times New Roman"/>
          <w:sz w:val="24"/>
          <w:szCs w:val="24"/>
        </w:rPr>
        <w:t xml:space="preserve"> je poškození zdraví nebo smrt zaměstnance, došlo-li k nim nezávisle na jeho vůli krátkodobým, náhlým a násilným působením zevních vlivů při plnění pracovních úkolů nebo v přímé souvislosti s ním. </w:t>
      </w:r>
      <w:r w:rsidR="009E4A61" w:rsidRPr="009E4A61">
        <w:rPr>
          <w:rFonts w:ascii="Times New Roman" w:hAnsi="Times New Roman" w:cs="Times New Roman"/>
          <w:sz w:val="24"/>
          <w:szCs w:val="24"/>
        </w:rPr>
        <w:t>Jako pracovní úraz se posuzuje též úraz, který zaměstnanec utrpěl pro plnění pracovních úkolů.</w:t>
      </w:r>
      <w:r w:rsidR="009E4A61">
        <w:rPr>
          <w:rFonts w:ascii="Times New Roman" w:hAnsi="Times New Roman" w:cs="Times New Roman"/>
          <w:sz w:val="24"/>
          <w:szCs w:val="24"/>
        </w:rPr>
        <w:t xml:space="preserve"> </w:t>
      </w:r>
      <w:r w:rsidR="009E4A61" w:rsidRPr="009E4A61">
        <w:rPr>
          <w:rFonts w:ascii="Times New Roman" w:hAnsi="Times New Roman" w:cs="Times New Roman"/>
          <w:sz w:val="24"/>
          <w:szCs w:val="24"/>
        </w:rPr>
        <w:t>Pracovním úrazem není úraz, který se zaměstnanci přihodil na cestě do zaměstnání a zpět.</w:t>
      </w:r>
      <w:r w:rsidR="009E4A61">
        <w:rPr>
          <w:rFonts w:ascii="Times New Roman" w:hAnsi="Times New Roman" w:cs="Times New Roman"/>
          <w:sz w:val="24"/>
          <w:szCs w:val="24"/>
        </w:rPr>
        <w:t xml:space="preserve"> </w:t>
      </w:r>
      <w:r w:rsidR="009E4A61" w:rsidRPr="009E4A61">
        <w:rPr>
          <w:rFonts w:ascii="Times New Roman" w:hAnsi="Times New Roman" w:cs="Times New Roman"/>
          <w:sz w:val="24"/>
          <w:szCs w:val="24"/>
        </w:rPr>
        <w:t>Nemocemi z povolání jsou nemoci uvedené ve zvláštním právním předpisu.</w:t>
      </w:r>
    </w:p>
    <w:p w:rsidR="00D021E4" w:rsidRPr="00D021E4" w:rsidRDefault="00D021E4" w:rsidP="00D021E4">
      <w:pPr>
        <w:jc w:val="both"/>
        <w:rPr>
          <w:rFonts w:ascii="Times New Roman" w:hAnsi="Times New Roman" w:cs="Times New Roman"/>
          <w:sz w:val="24"/>
          <w:szCs w:val="24"/>
        </w:rPr>
      </w:pP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Ke vzniku újmy v důsledku pracovního úrazu, případně nemoci z povolání, může dojít i při takových výkonech práce, kdy mezi stranami není pracovněprávní vztah – v průběhu vzdělávacího procesu žáků a studentů, při přípravě na budoucí povolání, ale také např. při výkonu veřejné funkce, při výkonu funkce statutárního orgánu a další dohodnuté činnosti. Jde o případy povinnosti k náhradě majetkové i nemajetkové újmy vůči osobám, jež nejsou zaměstnanci ve smyslu zákoníku práce. </w:t>
      </w:r>
    </w:p>
    <w:p w:rsidR="00D021E4" w:rsidRPr="00D021E4" w:rsidRDefault="00D021E4" w:rsidP="00D021E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1E4">
        <w:rPr>
          <w:rFonts w:ascii="Times New Roman" w:eastAsia="Calibri" w:hAnsi="Times New Roman" w:cs="Times New Roman"/>
          <w:sz w:val="24"/>
          <w:szCs w:val="24"/>
        </w:rPr>
        <w:t>To se týká i případů újmy způsobené úrazem ž</w:t>
      </w:r>
      <w:r w:rsidR="00C83E19">
        <w:rPr>
          <w:rFonts w:ascii="Times New Roman" w:eastAsia="Calibri" w:hAnsi="Times New Roman" w:cs="Times New Roman"/>
          <w:sz w:val="24"/>
          <w:szCs w:val="24"/>
        </w:rPr>
        <w:t>ákům a studentům (školní úrazy</w:t>
      </w: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). Za škodu, která vznikla </w:t>
      </w:r>
      <w:r w:rsidRPr="00D021E4">
        <w:rPr>
          <w:rFonts w:ascii="Times New Roman" w:eastAsia="Calibri" w:hAnsi="Times New Roman" w:cs="Times New Roman"/>
          <w:b/>
          <w:sz w:val="24"/>
          <w:szCs w:val="24"/>
        </w:rPr>
        <w:t>žákům základních škol a základních uměleckých škol</w:t>
      </w: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1E4">
        <w:rPr>
          <w:rFonts w:ascii="Times New Roman" w:eastAsia="Calibri" w:hAnsi="Times New Roman" w:cs="Times New Roman"/>
          <w:b/>
          <w:sz w:val="24"/>
          <w:szCs w:val="24"/>
        </w:rPr>
        <w:t xml:space="preserve">při vyučování </w:t>
      </w: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nebo </w:t>
      </w:r>
      <w:r w:rsidR="00756870">
        <w:rPr>
          <w:rFonts w:ascii="Times New Roman" w:eastAsia="Calibri" w:hAnsi="Times New Roman" w:cs="Times New Roman"/>
          <w:sz w:val="24"/>
          <w:szCs w:val="24"/>
        </w:rPr>
        <w:br/>
      </w: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v přímé souvislosti s ním, odpovídá právnická osoba vykonávající činnost dané školy. Při výchově mimo vyučování ve školském zařízení či v přímé souvislosti s ní má povinnost </w:t>
      </w:r>
      <w:r w:rsidR="00756870">
        <w:rPr>
          <w:rFonts w:ascii="Times New Roman" w:eastAsia="Calibri" w:hAnsi="Times New Roman" w:cs="Times New Roman"/>
          <w:sz w:val="24"/>
          <w:szCs w:val="24"/>
        </w:rPr>
        <w:br/>
      </w:r>
      <w:r w:rsidRPr="00D021E4">
        <w:rPr>
          <w:rFonts w:ascii="Times New Roman" w:eastAsia="Calibri" w:hAnsi="Times New Roman" w:cs="Times New Roman"/>
          <w:sz w:val="24"/>
          <w:szCs w:val="24"/>
        </w:rPr>
        <w:t xml:space="preserve">k náhradě škody právnická osoba vykonávající činnost školského zařízení. </w:t>
      </w:r>
    </w:p>
    <w:p w:rsidR="00C83E19" w:rsidRDefault="00C83E19" w:rsidP="00C83E19">
      <w:pPr>
        <w:jc w:val="both"/>
        <w:rPr>
          <w:rFonts w:ascii="Times New Roman" w:hAnsi="Times New Roman" w:cs="Times New Roman"/>
          <w:sz w:val="24"/>
          <w:szCs w:val="24"/>
        </w:rPr>
      </w:pPr>
      <w:r w:rsidRPr="00C83E19">
        <w:rPr>
          <w:rFonts w:ascii="Times New Roman" w:hAnsi="Times New Roman" w:cs="Times New Roman"/>
          <w:sz w:val="24"/>
          <w:szCs w:val="24"/>
        </w:rPr>
        <w:lastRenderedPageBreak/>
        <w:t xml:space="preserve">Dojde-li k pracovnímu úrazu, resp. </w:t>
      </w:r>
      <w:r w:rsidRPr="00643B09">
        <w:rPr>
          <w:rFonts w:ascii="Times New Roman" w:hAnsi="Times New Roman" w:cs="Times New Roman"/>
          <w:b/>
          <w:sz w:val="24"/>
          <w:szCs w:val="24"/>
        </w:rPr>
        <w:t>školnímu úrazu</w:t>
      </w:r>
      <w:r w:rsidRPr="00C83E19">
        <w:rPr>
          <w:rFonts w:ascii="Times New Roman" w:hAnsi="Times New Roman" w:cs="Times New Roman"/>
          <w:sz w:val="24"/>
          <w:szCs w:val="24"/>
        </w:rPr>
        <w:t xml:space="preserve">, spočívají hlavní povinnosti </w:t>
      </w:r>
      <w:r w:rsidRPr="00C83E19">
        <w:rPr>
          <w:rFonts w:ascii="Times New Roman" w:hAnsi="Times New Roman" w:cs="Times New Roman"/>
          <w:b/>
          <w:sz w:val="24"/>
          <w:szCs w:val="24"/>
        </w:rPr>
        <w:t>zejména na zaměstnavateli, resp. na škole a školním zařízení</w:t>
      </w:r>
      <w:r w:rsidRPr="00C83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B09" w:rsidRDefault="00643B09" w:rsidP="00C83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nebo školní zařízení</w:t>
      </w:r>
      <w:r w:rsidRPr="00643B0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b/>
          <w:sz w:val="24"/>
          <w:szCs w:val="24"/>
        </w:rPr>
        <w:t xml:space="preserve"> povinni</w:t>
      </w:r>
      <w:r w:rsidRPr="00643B09">
        <w:rPr>
          <w:rFonts w:ascii="Times New Roman" w:hAnsi="Times New Roman" w:cs="Times New Roman"/>
          <w:b/>
          <w:sz w:val="24"/>
          <w:szCs w:val="24"/>
        </w:rPr>
        <w:t xml:space="preserve"> uskutečnit neodkladné úkony</w:t>
      </w:r>
      <w:r w:rsidRPr="00643B09">
        <w:rPr>
          <w:rFonts w:ascii="Times New Roman" w:hAnsi="Times New Roman" w:cs="Times New Roman"/>
          <w:sz w:val="24"/>
          <w:szCs w:val="24"/>
        </w:rPr>
        <w:t>: </w:t>
      </w:r>
      <w:r w:rsidRPr="00643B09">
        <w:rPr>
          <w:rFonts w:ascii="Times New Roman" w:hAnsi="Times New Roman" w:cs="Times New Roman"/>
          <w:color w:val="333333"/>
          <w:sz w:val="24"/>
          <w:szCs w:val="24"/>
        </w:rPr>
        <w:t xml:space="preserve">zejména </w:t>
      </w:r>
      <w:r w:rsidRPr="00643B09">
        <w:rPr>
          <w:rFonts w:ascii="Times New Roman" w:hAnsi="Times New Roman" w:cs="Times New Roman"/>
          <w:sz w:val="24"/>
          <w:szCs w:val="24"/>
        </w:rPr>
        <w:t>poskytnout první pomoc a dále také provést opatření, jež zabrání vzniku dalších škod na zdraví či majetku.</w:t>
      </w:r>
    </w:p>
    <w:p w:rsidR="00643B09" w:rsidRPr="00643B09" w:rsidRDefault="00643B09" w:rsidP="00643B09">
      <w:pPr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t xml:space="preserve">Pro vedení povinné </w:t>
      </w:r>
      <w:r w:rsidRPr="00643B09">
        <w:rPr>
          <w:rFonts w:ascii="Times New Roman" w:hAnsi="Times New Roman" w:cs="Times New Roman"/>
          <w:b/>
          <w:sz w:val="24"/>
          <w:szCs w:val="24"/>
        </w:rPr>
        <w:t>dokumentace školních úrazů</w:t>
      </w:r>
      <w:r w:rsidRPr="00643B09">
        <w:rPr>
          <w:rFonts w:ascii="Times New Roman" w:hAnsi="Times New Roman" w:cs="Times New Roman"/>
          <w:sz w:val="24"/>
          <w:szCs w:val="24"/>
        </w:rPr>
        <w:t xml:space="preserve">, tedy úrazů dětí, žáků a studentů, </w:t>
      </w:r>
      <w:r w:rsidRPr="00643B09">
        <w:rPr>
          <w:rFonts w:ascii="Times New Roman" w:hAnsi="Times New Roman" w:cs="Times New Roman"/>
          <w:b/>
          <w:sz w:val="24"/>
          <w:szCs w:val="24"/>
        </w:rPr>
        <w:t xml:space="preserve">platí odlišná úprava </w:t>
      </w:r>
      <w:r w:rsidRPr="00643B09">
        <w:rPr>
          <w:rFonts w:ascii="Times New Roman" w:hAnsi="Times New Roman" w:cs="Times New Roman"/>
          <w:sz w:val="24"/>
          <w:szCs w:val="24"/>
        </w:rPr>
        <w:t>než pro pracovní úrazy zaměstnanců</w:t>
      </w:r>
      <w:r w:rsidRPr="00643B09">
        <w:rPr>
          <w:rFonts w:ascii="Times New Roman" w:hAnsi="Times New Roman" w:cs="Times New Roman"/>
          <w:b/>
          <w:sz w:val="24"/>
          <w:szCs w:val="24"/>
        </w:rPr>
        <w:t>.</w:t>
      </w:r>
      <w:r w:rsidRPr="00643B09">
        <w:rPr>
          <w:rFonts w:ascii="Times New Roman" w:hAnsi="Times New Roman" w:cs="Times New Roman"/>
          <w:sz w:val="24"/>
          <w:szCs w:val="24"/>
        </w:rPr>
        <w:t xml:space="preserve"> Vedení předepsané dokumentace ve školách a školských zařízeních upravuje specificky školský zákon a prováděcí předpisy. </w:t>
      </w:r>
    </w:p>
    <w:p w:rsidR="00643B09" w:rsidRPr="00643B09" w:rsidRDefault="00643B09" w:rsidP="00643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643B09">
        <w:rPr>
          <w:rFonts w:ascii="Times New Roman" w:hAnsi="Times New Roman" w:cs="Times New Roman"/>
          <w:sz w:val="24"/>
          <w:szCs w:val="24"/>
        </w:rPr>
        <w:t xml:space="preserve">koly </w:t>
      </w:r>
      <w:r w:rsidR="003F473F">
        <w:rPr>
          <w:rFonts w:ascii="Times New Roman" w:hAnsi="Times New Roman" w:cs="Times New Roman"/>
          <w:sz w:val="24"/>
          <w:szCs w:val="24"/>
        </w:rPr>
        <w:t>(</w:t>
      </w:r>
      <w:r w:rsidRPr="00643B09">
        <w:rPr>
          <w:rFonts w:ascii="Times New Roman" w:hAnsi="Times New Roman" w:cs="Times New Roman"/>
          <w:sz w:val="24"/>
          <w:szCs w:val="24"/>
        </w:rPr>
        <w:t>a školská zařízení</w:t>
      </w:r>
      <w:r w:rsidR="003F47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jsou</w:t>
      </w:r>
      <w:r w:rsidRPr="00643B09">
        <w:rPr>
          <w:rFonts w:ascii="Times New Roman" w:hAnsi="Times New Roman" w:cs="Times New Roman"/>
          <w:sz w:val="24"/>
          <w:szCs w:val="24"/>
        </w:rPr>
        <w:t xml:space="preserve"> </w:t>
      </w:r>
      <w:r w:rsidRPr="00643B09">
        <w:rPr>
          <w:rFonts w:ascii="Times New Roman" w:hAnsi="Times New Roman" w:cs="Times New Roman"/>
          <w:b/>
          <w:sz w:val="24"/>
          <w:szCs w:val="24"/>
        </w:rPr>
        <w:t>vždy povinny vést knihu úrazů a záznamy o úrazech dětí, žáků a studentů</w:t>
      </w:r>
      <w:r w:rsidRPr="00643B09">
        <w:rPr>
          <w:rFonts w:ascii="Times New Roman" w:hAnsi="Times New Roman" w:cs="Times New Roman"/>
          <w:sz w:val="24"/>
          <w:szCs w:val="24"/>
        </w:rPr>
        <w:t xml:space="preserve">, popřípadě lékařské posudky. </w:t>
      </w: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t xml:space="preserve">Náležitosti, podobu a formu těchto dokumentů stanoví </w:t>
      </w:r>
      <w:r w:rsidRPr="00643B09">
        <w:rPr>
          <w:rFonts w:ascii="Times New Roman" w:hAnsi="Times New Roman" w:cs="Times New Roman"/>
          <w:b/>
          <w:sz w:val="24"/>
          <w:szCs w:val="24"/>
        </w:rPr>
        <w:t>vyhláška č. 64/2005 Sb.,</w:t>
      </w:r>
      <w:r w:rsidRPr="00643B09">
        <w:rPr>
          <w:rFonts w:ascii="Times New Roman" w:hAnsi="Times New Roman" w:cs="Times New Roman"/>
          <w:b/>
          <w:bCs/>
          <w:sz w:val="24"/>
          <w:szCs w:val="24"/>
        </w:rPr>
        <w:t xml:space="preserve"> o evidenci úrazů dětí, žáků a studentů, </w:t>
      </w:r>
      <w:r w:rsidRPr="00643B09">
        <w:rPr>
          <w:rFonts w:ascii="Times New Roman" w:hAnsi="Times New Roman" w:cs="Times New Roman"/>
          <w:sz w:val="24"/>
          <w:szCs w:val="24"/>
        </w:rPr>
        <w:t xml:space="preserve">ve znění pozdějších předpisů, odlišně od úpravy platné pro dokumentaci pracovních úrazů zaměstnanců. Tato odlišná úprava se vztahuje i na děti v mateřských školách. </w:t>
      </w: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t xml:space="preserve">Vyhláška stanoví povinné případy záznamů a povinné údaje </w:t>
      </w:r>
      <w:r w:rsidRPr="00643B09">
        <w:rPr>
          <w:rFonts w:ascii="Times New Roman" w:hAnsi="Times New Roman" w:cs="Times New Roman"/>
          <w:b/>
          <w:sz w:val="24"/>
          <w:szCs w:val="24"/>
        </w:rPr>
        <w:t>v knize úrazů</w:t>
      </w:r>
      <w:r w:rsidRPr="00643B09">
        <w:rPr>
          <w:rFonts w:ascii="Times New Roman" w:hAnsi="Times New Roman" w:cs="Times New Roman"/>
          <w:sz w:val="24"/>
          <w:szCs w:val="24"/>
        </w:rPr>
        <w:t xml:space="preserve">. V knize úrazů se evidují </w:t>
      </w:r>
      <w:r w:rsidRPr="00643B09">
        <w:rPr>
          <w:rFonts w:ascii="Times New Roman" w:hAnsi="Times New Roman" w:cs="Times New Roman"/>
          <w:b/>
          <w:sz w:val="24"/>
          <w:szCs w:val="24"/>
        </w:rPr>
        <w:t>všechny úrazy</w:t>
      </w:r>
      <w:r w:rsidRPr="00643B09">
        <w:rPr>
          <w:rFonts w:ascii="Times New Roman" w:hAnsi="Times New Roman" w:cs="Times New Roman"/>
          <w:sz w:val="24"/>
          <w:szCs w:val="24"/>
        </w:rPr>
        <w:t xml:space="preserve"> dětí, žáků a studentů, ke kterým došlo při vzdělávání a s ním přímo souvisejících činnostech a při poskytování školských služeb, a to nejpozději do 24 hodin od okamžiku, kdy se škola nebo školské zařízení o úrazu dozví. V knize úrazů se uvede pořadové číslo úrazu, jméno (jména), příjmení a datum narození zraněného, popis úrazu, popis události, při které k úrazu došlo, včetně údaje o datu a místě události, zda a kým byl úraz ošetřen, podpis zaměstnance právnické osoby vykonávající činnost školy nebo školského zařízení, který provedl zápis do knihy úrazů, další údaje, pokud jsou potřebné k sepsání záznamu </w:t>
      </w:r>
      <w:r w:rsidR="00756870">
        <w:rPr>
          <w:rFonts w:ascii="Times New Roman" w:hAnsi="Times New Roman" w:cs="Times New Roman"/>
          <w:sz w:val="24"/>
          <w:szCs w:val="24"/>
        </w:rPr>
        <w:br/>
      </w:r>
      <w:r w:rsidRPr="00643B09">
        <w:rPr>
          <w:rFonts w:ascii="Times New Roman" w:hAnsi="Times New Roman" w:cs="Times New Roman"/>
          <w:sz w:val="24"/>
          <w:szCs w:val="24"/>
        </w:rPr>
        <w:t xml:space="preserve">o úrazu. </w:t>
      </w: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73F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b/>
          <w:sz w:val="24"/>
          <w:szCs w:val="24"/>
        </w:rPr>
        <w:t xml:space="preserve"> Záznam o úrazu</w:t>
      </w:r>
      <w:r w:rsidRPr="00643B09">
        <w:rPr>
          <w:rFonts w:ascii="Times New Roman" w:hAnsi="Times New Roman" w:cs="Times New Roman"/>
          <w:sz w:val="24"/>
          <w:szCs w:val="24"/>
        </w:rPr>
        <w:t xml:space="preserve"> škola nebo školské zařízení vyhotovuje, jde-li o úraz, jehož důsledkem byla nepřítomnost dítěte, žáka nebo studenta ve škole nebo školském zařízení zasahující alespoň do 2 po sobě jdoucích vyučovacích dnů, nebo smrtelný úraz; smrtelným úrazem se rozumí takové poškození zdraví, které způsobilo smrt po úrazu nebo na jehož následky dítě, žák nebo student zemřel nejpozději do jednoho roku od vzniku úrazu. </w:t>
      </w:r>
    </w:p>
    <w:p w:rsidR="003F473F" w:rsidRDefault="003F473F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E69">
        <w:rPr>
          <w:rFonts w:ascii="Times New Roman" w:hAnsi="Times New Roman" w:cs="Times New Roman"/>
          <w:b/>
          <w:sz w:val="24"/>
          <w:szCs w:val="24"/>
        </w:rPr>
        <w:t>Na žádost zákonného zástupce</w:t>
      </w:r>
      <w:r w:rsidRPr="00643B09">
        <w:rPr>
          <w:rFonts w:ascii="Times New Roman" w:hAnsi="Times New Roman" w:cs="Times New Roman"/>
          <w:sz w:val="24"/>
          <w:szCs w:val="24"/>
        </w:rPr>
        <w:t xml:space="preserve"> žáka, zletilého žáka nebo orgánů uvede</w:t>
      </w:r>
      <w:r w:rsidR="003F473F">
        <w:rPr>
          <w:rFonts w:ascii="Times New Roman" w:hAnsi="Times New Roman" w:cs="Times New Roman"/>
          <w:sz w:val="24"/>
          <w:szCs w:val="24"/>
        </w:rPr>
        <w:t>ných ve vyhlášce</w:t>
      </w:r>
      <w:r w:rsidRPr="00643B09">
        <w:rPr>
          <w:rFonts w:ascii="Times New Roman" w:hAnsi="Times New Roman" w:cs="Times New Roman"/>
          <w:sz w:val="24"/>
          <w:szCs w:val="24"/>
        </w:rPr>
        <w:t xml:space="preserve"> škola nebo školské zařízení bezodkladně vyhotoví záznam i o úrazu, který nenaplňuje znaky uvedené pro povinný záznam o úrazu. Dále škola nebo školské zařízení vyhotoví o záznam úrazu, pokud je pravděpodobné, že dítěti, žáku nebo studentovi bude poskytnuta náhrada za bolest a ztížení společenského uplatnění způsobené úrazem. </w:t>
      </w:r>
    </w:p>
    <w:p w:rsidR="00643B09" w:rsidRPr="00643B09" w:rsidRDefault="00643B09" w:rsidP="00643B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3F" w:rsidRPr="003F473F" w:rsidRDefault="00643B09" w:rsidP="003F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lastRenderedPageBreak/>
        <w:t xml:space="preserve">O úrazu dítěte, nezletilého žáka nebo nezletilého studenta podá škola nebo školské zařízení bez zbytečného odkladu </w:t>
      </w:r>
      <w:r w:rsidRPr="00643B09">
        <w:rPr>
          <w:rFonts w:ascii="Times New Roman" w:hAnsi="Times New Roman" w:cs="Times New Roman"/>
          <w:b/>
          <w:sz w:val="24"/>
          <w:szCs w:val="24"/>
        </w:rPr>
        <w:t>hlášení</w:t>
      </w:r>
      <w:r w:rsidRPr="00643B09">
        <w:rPr>
          <w:rFonts w:ascii="Times New Roman" w:hAnsi="Times New Roman" w:cs="Times New Roman"/>
          <w:sz w:val="24"/>
          <w:szCs w:val="24"/>
        </w:rPr>
        <w:t xml:space="preserve"> jeho </w:t>
      </w:r>
      <w:r w:rsidRPr="00A25E69">
        <w:rPr>
          <w:rFonts w:ascii="Times New Roman" w:hAnsi="Times New Roman" w:cs="Times New Roman"/>
          <w:b/>
          <w:sz w:val="24"/>
          <w:szCs w:val="24"/>
        </w:rPr>
        <w:t>zákonnému zástupci.</w:t>
      </w:r>
      <w:r w:rsidRPr="00643B09">
        <w:rPr>
          <w:rFonts w:ascii="Times New Roman" w:hAnsi="Times New Roman" w:cs="Times New Roman"/>
          <w:sz w:val="24"/>
          <w:szCs w:val="24"/>
        </w:rPr>
        <w:t xml:space="preserve"> Nasvědčují-li zjištěné skutečnosti tomu, že v souvislosti s úrazem byl spáchán trestný čin nebo přestupek, nebo jedná-li se </w:t>
      </w:r>
      <w:r w:rsidR="00756870">
        <w:rPr>
          <w:rFonts w:ascii="Times New Roman" w:hAnsi="Times New Roman" w:cs="Times New Roman"/>
          <w:sz w:val="24"/>
          <w:szCs w:val="24"/>
        </w:rPr>
        <w:br/>
      </w:r>
      <w:r w:rsidRPr="00643B09">
        <w:rPr>
          <w:rFonts w:ascii="Times New Roman" w:hAnsi="Times New Roman" w:cs="Times New Roman"/>
          <w:sz w:val="24"/>
          <w:szCs w:val="24"/>
        </w:rPr>
        <w:t xml:space="preserve">o smrtelný úraz, podá škola nebo školské zařízení bez zbytečného odkladu hlášení místně příslušnému útvaru Policie České republiky.  O úrazu dále podá škola nebo školské zařízení bez zbytečného odkladu hlášení pojišťovně, u které je škola nebo školské zařízení pojištěno pro případ své odpovědnosti za škodu vzniklou na životě a zdraví žáků.  Škola nebo školské zařízení bez zbytečného odkladu podá hlášení o úrazu také příslušnému oblastnímu inspektorátu práce, popřípadě příslušnému obvodnímu báňskému úřadu, pokud k úrazu došlo při praktickém vyučování žáků středních škol nebo praktické přípravě studentů vyšších odborných škol. </w:t>
      </w:r>
    </w:p>
    <w:p w:rsidR="003F473F" w:rsidRDefault="003F473F" w:rsidP="003F473F">
      <w:pPr>
        <w:widowControl w:val="0"/>
        <w:autoSpaceDE w:val="0"/>
        <w:autoSpaceDN w:val="0"/>
        <w:adjustRightInd w:val="0"/>
        <w:spacing w:after="0"/>
        <w:rPr>
          <w:rFonts w:cs="Arial"/>
          <w:b/>
        </w:rPr>
      </w:pP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3F">
        <w:rPr>
          <w:rFonts w:ascii="Times New Roman" w:hAnsi="Times New Roman" w:cs="Times New Roman"/>
          <w:b/>
          <w:sz w:val="24"/>
          <w:szCs w:val="24"/>
        </w:rPr>
        <w:t>Záznam o úrazu zasílá</w:t>
      </w:r>
      <w:r w:rsidRPr="003F473F">
        <w:rPr>
          <w:rFonts w:ascii="Times New Roman" w:hAnsi="Times New Roman" w:cs="Times New Roman"/>
          <w:sz w:val="24"/>
          <w:szCs w:val="24"/>
        </w:rPr>
        <w:t xml:space="preserve"> škola nebo školské zařízení za uplynulý kalendářní měsíc, nejpozději do 5. dne následujícího měsíce, </w:t>
      </w:r>
      <w:r w:rsidRPr="003F473F">
        <w:rPr>
          <w:rFonts w:ascii="Times New Roman" w:hAnsi="Times New Roman" w:cs="Times New Roman"/>
          <w:b/>
          <w:sz w:val="24"/>
          <w:szCs w:val="24"/>
        </w:rPr>
        <w:t>zdravotní pojišťovně</w:t>
      </w:r>
      <w:r w:rsidRPr="003F473F">
        <w:rPr>
          <w:rFonts w:ascii="Times New Roman" w:hAnsi="Times New Roman" w:cs="Times New Roman"/>
          <w:sz w:val="24"/>
          <w:szCs w:val="24"/>
        </w:rPr>
        <w:t xml:space="preserve"> žáka (dítěte, studenta) a </w:t>
      </w:r>
      <w:r w:rsidRPr="003F473F">
        <w:rPr>
          <w:rFonts w:ascii="Times New Roman" w:hAnsi="Times New Roman" w:cs="Times New Roman"/>
          <w:b/>
          <w:sz w:val="24"/>
          <w:szCs w:val="24"/>
        </w:rPr>
        <w:t>České školní inspekci</w:t>
      </w:r>
      <w:r w:rsidRPr="003F473F">
        <w:rPr>
          <w:rFonts w:ascii="Times New Roman" w:hAnsi="Times New Roman" w:cs="Times New Roman"/>
          <w:sz w:val="24"/>
          <w:szCs w:val="24"/>
        </w:rPr>
        <w:t xml:space="preserve">.  Jedná-li se o úraz smrtelný, zasílá škola nebo školské zařízení záznam o úrazu do </w:t>
      </w:r>
      <w:r w:rsidR="00756870">
        <w:rPr>
          <w:rFonts w:ascii="Times New Roman" w:hAnsi="Times New Roman" w:cs="Times New Roman"/>
          <w:sz w:val="24"/>
          <w:szCs w:val="24"/>
        </w:rPr>
        <w:br/>
      </w:r>
      <w:r w:rsidRPr="003F473F">
        <w:rPr>
          <w:rFonts w:ascii="Times New Roman" w:hAnsi="Times New Roman" w:cs="Times New Roman"/>
          <w:sz w:val="24"/>
          <w:szCs w:val="24"/>
        </w:rPr>
        <w:t xml:space="preserve">5 pracovních dnů po podání </w:t>
      </w:r>
      <w:r w:rsidRPr="003F473F">
        <w:rPr>
          <w:rFonts w:ascii="Times New Roman" w:hAnsi="Times New Roman" w:cs="Times New Roman"/>
          <w:b/>
          <w:sz w:val="24"/>
          <w:szCs w:val="24"/>
        </w:rPr>
        <w:t xml:space="preserve">hlášení </w:t>
      </w:r>
      <w:r w:rsidRPr="003F473F">
        <w:rPr>
          <w:rFonts w:ascii="Times New Roman" w:hAnsi="Times New Roman" w:cs="Times New Roman"/>
          <w:sz w:val="24"/>
          <w:szCs w:val="24"/>
        </w:rPr>
        <w:t xml:space="preserve">nebo aktualizaci záznamu dle výše uvedeného postupu také zřizovateli, zdravotní pojišťovně dítěte, žáka nebo studenta, České školní inspekci </w:t>
      </w:r>
      <w:r w:rsidR="00756870">
        <w:rPr>
          <w:rFonts w:ascii="Times New Roman" w:hAnsi="Times New Roman" w:cs="Times New Roman"/>
          <w:sz w:val="24"/>
          <w:szCs w:val="24"/>
        </w:rPr>
        <w:br/>
      </w:r>
      <w:r w:rsidRPr="003F473F">
        <w:rPr>
          <w:rFonts w:ascii="Times New Roman" w:hAnsi="Times New Roman" w:cs="Times New Roman"/>
          <w:sz w:val="24"/>
          <w:szCs w:val="24"/>
        </w:rPr>
        <w:t xml:space="preserve">a místně příslušnému útvaru Policie České republiky.  Na základě jeho písemné výzvy zasílají škola </w:t>
      </w:r>
      <w:r w:rsidR="00756870">
        <w:rPr>
          <w:rFonts w:ascii="Times New Roman" w:hAnsi="Times New Roman" w:cs="Times New Roman"/>
          <w:sz w:val="24"/>
          <w:szCs w:val="24"/>
        </w:rPr>
        <w:br/>
      </w:r>
      <w:r w:rsidRPr="003F473F">
        <w:rPr>
          <w:rFonts w:ascii="Times New Roman" w:hAnsi="Times New Roman" w:cs="Times New Roman"/>
          <w:sz w:val="24"/>
          <w:szCs w:val="24"/>
        </w:rPr>
        <w:t xml:space="preserve">a školské zařízení záznamy o úrazu a jejich aktualizaci </w:t>
      </w:r>
      <w:r w:rsidRPr="003F473F">
        <w:rPr>
          <w:rFonts w:ascii="Times New Roman" w:hAnsi="Times New Roman" w:cs="Times New Roman"/>
          <w:b/>
          <w:sz w:val="24"/>
          <w:szCs w:val="24"/>
        </w:rPr>
        <w:t>zřizovateli</w:t>
      </w:r>
      <w:r w:rsidRPr="003F473F">
        <w:rPr>
          <w:rFonts w:ascii="Times New Roman" w:hAnsi="Times New Roman" w:cs="Times New Roman"/>
          <w:sz w:val="24"/>
          <w:szCs w:val="24"/>
        </w:rPr>
        <w:t xml:space="preserve"> i v ostatních případech úrazů. </w:t>
      </w: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3F">
        <w:rPr>
          <w:rFonts w:ascii="Times New Roman" w:hAnsi="Times New Roman" w:cs="Times New Roman"/>
          <w:sz w:val="24"/>
          <w:szCs w:val="24"/>
        </w:rPr>
        <w:t xml:space="preserve">Pokud jde o </w:t>
      </w:r>
      <w:r w:rsidRPr="003F473F">
        <w:rPr>
          <w:rFonts w:ascii="Times New Roman" w:hAnsi="Times New Roman" w:cs="Times New Roman"/>
          <w:b/>
          <w:sz w:val="24"/>
          <w:szCs w:val="24"/>
        </w:rPr>
        <w:t>aktualizaci záznamů</w:t>
      </w:r>
      <w:r w:rsidRPr="003F473F">
        <w:rPr>
          <w:rFonts w:ascii="Times New Roman" w:hAnsi="Times New Roman" w:cs="Times New Roman"/>
          <w:sz w:val="24"/>
          <w:szCs w:val="24"/>
        </w:rPr>
        <w:t xml:space="preserve">, škola nebo školské zařízení </w:t>
      </w:r>
      <w:r w:rsidRPr="003F473F">
        <w:rPr>
          <w:rFonts w:ascii="Times New Roman" w:hAnsi="Times New Roman" w:cs="Times New Roman"/>
          <w:b/>
          <w:sz w:val="24"/>
          <w:szCs w:val="24"/>
        </w:rPr>
        <w:t xml:space="preserve">vždy k 30. září vyrozumí Českou školní inspekci o aktualizacích záznamů o úrazu v uplynulém školním roce. </w:t>
      </w:r>
      <w:r w:rsidRPr="003F473F">
        <w:rPr>
          <w:rFonts w:ascii="Times New Roman" w:hAnsi="Times New Roman" w:cs="Times New Roman"/>
          <w:sz w:val="24"/>
          <w:szCs w:val="24"/>
        </w:rPr>
        <w:t xml:space="preserve">Vyrozumění obsahuje pořadové číslo a školní rok vyhotovení každého záznamu o úrazu, který byl v uplynulém školním roce aktualizován, a údaj o důvodu aktualizace. </w:t>
      </w:r>
    </w:p>
    <w:p w:rsidR="003F473F" w:rsidRDefault="003F473F" w:rsidP="003F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3F" w:rsidRPr="00643B09" w:rsidRDefault="003F473F" w:rsidP="003F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B09">
        <w:rPr>
          <w:rFonts w:ascii="Times New Roman" w:hAnsi="Times New Roman" w:cs="Times New Roman"/>
          <w:sz w:val="24"/>
          <w:szCs w:val="24"/>
        </w:rPr>
        <w:t xml:space="preserve">Záznam o úrazu se vyhotovuje </w:t>
      </w:r>
      <w:r w:rsidRPr="00643B09">
        <w:rPr>
          <w:rFonts w:ascii="Times New Roman" w:hAnsi="Times New Roman" w:cs="Times New Roman"/>
          <w:b/>
          <w:sz w:val="24"/>
          <w:szCs w:val="24"/>
        </w:rPr>
        <w:t>výlučně na předepsaném formuláři,</w:t>
      </w:r>
      <w:r w:rsidRPr="00643B09">
        <w:rPr>
          <w:rFonts w:ascii="Times New Roman" w:hAnsi="Times New Roman" w:cs="Times New Roman"/>
          <w:sz w:val="24"/>
          <w:szCs w:val="24"/>
        </w:rPr>
        <w:t xml:space="preserve"> jehož vzor je uveden v příloze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3B09">
        <w:rPr>
          <w:rFonts w:ascii="Times New Roman" w:hAnsi="Times New Roman" w:cs="Times New Roman"/>
          <w:sz w:val="24"/>
          <w:szCs w:val="24"/>
        </w:rPr>
        <w:t>vyhlášce</w:t>
      </w:r>
      <w:r>
        <w:rPr>
          <w:rFonts w:ascii="Times New Roman" w:hAnsi="Times New Roman" w:cs="Times New Roman"/>
          <w:sz w:val="24"/>
          <w:szCs w:val="24"/>
        </w:rPr>
        <w:t xml:space="preserve"> č. 64/2005Sb</w:t>
      </w:r>
      <w:r w:rsidRPr="00643B09">
        <w:rPr>
          <w:rFonts w:ascii="Times New Roman" w:hAnsi="Times New Roman" w:cs="Times New Roman"/>
          <w:sz w:val="24"/>
          <w:szCs w:val="24"/>
        </w:rPr>
        <w:t>. Vzor záznamu</w:t>
      </w:r>
      <w:r>
        <w:rPr>
          <w:rFonts w:ascii="Times New Roman" w:hAnsi="Times New Roman" w:cs="Times New Roman"/>
          <w:sz w:val="24"/>
          <w:szCs w:val="24"/>
        </w:rPr>
        <w:t xml:space="preserve"> o úrazu je tedy stanoven právním předpisem, předkládáme jej ve formátu PDF. Vzor předkládáme i ve formátu ZFO pro interaktivní vyplňování dálkovým přístupem.</w:t>
      </w:r>
      <w:r w:rsidR="00D749C9">
        <w:rPr>
          <w:rFonts w:ascii="Times New Roman" w:hAnsi="Times New Roman" w:cs="Times New Roman"/>
          <w:sz w:val="24"/>
          <w:szCs w:val="24"/>
        </w:rPr>
        <w:t xml:space="preserve"> Obě tyto verze však </w:t>
      </w:r>
      <w:r w:rsidR="00081B09">
        <w:rPr>
          <w:rFonts w:ascii="Times New Roman" w:hAnsi="Times New Roman" w:cs="Times New Roman"/>
          <w:sz w:val="24"/>
          <w:szCs w:val="24"/>
        </w:rPr>
        <w:t>již nejsou aktuálně použitelné, zde je uvádíme</w:t>
      </w:r>
      <w:r w:rsidR="00D749C9">
        <w:rPr>
          <w:rFonts w:ascii="Times New Roman" w:hAnsi="Times New Roman" w:cs="Times New Roman"/>
          <w:sz w:val="24"/>
          <w:szCs w:val="24"/>
        </w:rPr>
        <w:t xml:space="preserve"> pro informaci o požadovaných údajích a nutných nálež</w:t>
      </w:r>
      <w:r w:rsidR="00081B09">
        <w:rPr>
          <w:rFonts w:ascii="Times New Roman" w:hAnsi="Times New Roman" w:cs="Times New Roman"/>
          <w:sz w:val="24"/>
          <w:szCs w:val="24"/>
        </w:rPr>
        <w:t>itostech záznamu o školním úrazu</w:t>
      </w:r>
      <w:r w:rsidR="00D749C9">
        <w:rPr>
          <w:rFonts w:ascii="Times New Roman" w:hAnsi="Times New Roman" w:cs="Times New Roman"/>
          <w:sz w:val="24"/>
          <w:szCs w:val="24"/>
        </w:rPr>
        <w:t>.</w:t>
      </w: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 zásadní změně došlo </w:t>
      </w:r>
      <w:r w:rsidRPr="00A25E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 účinností od 1. září 2014</w:t>
      </w:r>
      <w:r w:rsidRPr="003F473F">
        <w:rPr>
          <w:rFonts w:ascii="Times New Roman" w:eastAsia="Times New Roman" w:hAnsi="Times New Roman" w:cs="Times New Roman"/>
          <w:color w:val="000000"/>
          <w:sz w:val="24"/>
          <w:szCs w:val="24"/>
        </w:rPr>
        <w:t>, kdy namísto</w:t>
      </w:r>
      <w:r w:rsidRPr="003F47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dosavadního ZFO formuláře vyplňovaného v aplikaci 602XML Filler</w:t>
      </w:r>
      <w:r w:rsidRPr="003F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záznam o úrazu vyplňován přímo v elektronickém systému České školní inspekce, v systému InspIS (</w:t>
      </w:r>
      <w:hyperlink r:id="rId6" w:history="1">
        <w:r w:rsidRPr="003F473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https://inspis.csicr.cz</w:t>
        </w:r>
      </w:hyperlink>
      <w:r w:rsidRPr="003F4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 </w:t>
      </w:r>
      <w:r w:rsidRPr="003F4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Formulář se zasílá prostřednictvím datové schránky nebo jako dokument se zaručeným elektronickým podpisem. V případě, že škola nemá zřízenu datovou schránkou ani elektronický podpis, je možné využít datové schránky či elektronického </w:t>
      </w:r>
      <w:r w:rsidRPr="003F47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podpisu zřizovatele.</w:t>
      </w:r>
    </w:p>
    <w:p w:rsidR="003F473F" w:rsidRPr="003F473F" w:rsidRDefault="003F473F" w:rsidP="003F47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73F" w:rsidRPr="003F473F" w:rsidRDefault="003F473F" w:rsidP="003F4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B09" w:rsidRPr="003F473F" w:rsidRDefault="00643B09" w:rsidP="003F47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B09" w:rsidRPr="003F473F" w:rsidSect="009B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12"/>
    <w:multiLevelType w:val="hybridMultilevel"/>
    <w:tmpl w:val="94A4E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F7579"/>
    <w:multiLevelType w:val="hybridMultilevel"/>
    <w:tmpl w:val="9DF2CF18"/>
    <w:lvl w:ilvl="0" w:tplc="4CD4ED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1DEB"/>
    <w:multiLevelType w:val="multilevel"/>
    <w:tmpl w:val="E9FA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022B9D"/>
    <w:multiLevelType w:val="hybridMultilevel"/>
    <w:tmpl w:val="E58A96D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40B530C"/>
    <w:multiLevelType w:val="multilevel"/>
    <w:tmpl w:val="985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0B63"/>
    <w:rsid w:val="00081B09"/>
    <w:rsid w:val="00093A93"/>
    <w:rsid w:val="000F46FF"/>
    <w:rsid w:val="001A637D"/>
    <w:rsid w:val="001F4F17"/>
    <w:rsid w:val="00203E8B"/>
    <w:rsid w:val="002C2D96"/>
    <w:rsid w:val="00366038"/>
    <w:rsid w:val="00370B63"/>
    <w:rsid w:val="003A1BAD"/>
    <w:rsid w:val="003F473F"/>
    <w:rsid w:val="00470833"/>
    <w:rsid w:val="00493D6D"/>
    <w:rsid w:val="005942EC"/>
    <w:rsid w:val="00596392"/>
    <w:rsid w:val="00643B09"/>
    <w:rsid w:val="006955F3"/>
    <w:rsid w:val="00721364"/>
    <w:rsid w:val="00756870"/>
    <w:rsid w:val="00893BE7"/>
    <w:rsid w:val="00980F9D"/>
    <w:rsid w:val="009B142E"/>
    <w:rsid w:val="009B36E8"/>
    <w:rsid w:val="009E4A61"/>
    <w:rsid w:val="009F755A"/>
    <w:rsid w:val="00A25E69"/>
    <w:rsid w:val="00AB3C63"/>
    <w:rsid w:val="00AD6336"/>
    <w:rsid w:val="00AE0334"/>
    <w:rsid w:val="00B16D8F"/>
    <w:rsid w:val="00B969D9"/>
    <w:rsid w:val="00C83E19"/>
    <w:rsid w:val="00D021E4"/>
    <w:rsid w:val="00D749C9"/>
    <w:rsid w:val="00E32610"/>
    <w:rsid w:val="00EE1FCF"/>
    <w:rsid w:val="00F132E6"/>
    <w:rsid w:val="00F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870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68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8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68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68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68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68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68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68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68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68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756870"/>
    <w:rPr>
      <w:caps/>
      <w:spacing w:val="15"/>
      <w:shd w:val="clear" w:color="auto" w:fill="DBE5F1" w:themeFill="accent1" w:themeFillTint="33"/>
    </w:rPr>
  </w:style>
  <w:style w:type="character" w:styleId="Hypertextovodkaz">
    <w:name w:val="Hyperlink"/>
    <w:basedOn w:val="Standardnpsmoodstavce"/>
    <w:uiPriority w:val="99"/>
    <w:semiHidden/>
    <w:unhideWhenUsed/>
    <w:rsid w:val="00370B6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687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568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68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68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68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68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687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6870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6870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68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68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68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56870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6870"/>
    <w:rPr>
      <w:b/>
      <w:bCs/>
    </w:rPr>
  </w:style>
  <w:style w:type="character" w:styleId="Zvraznn">
    <w:name w:val="Emphasis"/>
    <w:uiPriority w:val="20"/>
    <w:qFormat/>
    <w:rsid w:val="00756870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687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6870"/>
    <w:rPr>
      <w:sz w:val="20"/>
      <w:szCs w:val="20"/>
    </w:rPr>
  </w:style>
  <w:style w:type="paragraph" w:styleId="Citace">
    <w:name w:val="Quote"/>
    <w:basedOn w:val="Normln"/>
    <w:next w:val="Normln"/>
    <w:link w:val="CitaceChar"/>
    <w:uiPriority w:val="29"/>
    <w:qFormat/>
    <w:rsid w:val="0075687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56870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568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56870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756870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56870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56870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56870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56870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6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70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0B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0B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0B6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0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pis.csicr.cz/" TargetMode="External"/><Relationship Id="rId5" Type="http://schemas.openxmlformats.org/officeDocument/2006/relationships/hyperlink" Target="https://inspis.csicr.c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1109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Marilla Kokesova</dc:creator>
  <cp:lastModifiedBy>indrova</cp:lastModifiedBy>
  <cp:revision>4</cp:revision>
  <dcterms:created xsi:type="dcterms:W3CDTF">2016-04-18T11:30:00Z</dcterms:created>
  <dcterms:modified xsi:type="dcterms:W3CDTF">2016-05-03T14:47:00Z</dcterms:modified>
</cp:coreProperties>
</file>